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19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pacing w:val="19"/>
          <w:sz w:val="34"/>
          <w:szCs w:val="34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19"/>
          <w:sz w:val="34"/>
          <w:szCs w:val="3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2024年十大技术攻关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与成果转化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Times New Roman" w:hAnsi="Times New Roman"/>
          <w:sz w:val="21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技术需求表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</w:pPr>
      <w:r>
        <w:rPr>
          <w:rFonts w:hint="eastAsia" w:ascii="仿宋" w:hAnsi="仿宋" w:eastAsia="仿宋" w:cs="仿宋"/>
          <w:spacing w:val="19"/>
          <w:sz w:val="32"/>
          <w:szCs w:val="32"/>
        </w:rPr>
        <w:t>推荐部门(公章):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     </w:t>
      </w:r>
    </w:p>
    <w:tbl>
      <w:tblPr>
        <w:tblStyle w:val="4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2438"/>
        <w:gridCol w:w="1837"/>
        <w:gridCol w:w="2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802" w:type="dxa"/>
            <w:vAlign w:val="center"/>
          </w:tcPr>
          <w:p>
            <w:pPr>
              <w:spacing w:before="197" w:line="22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名称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02" w:type="dxa"/>
            <w:vAlign w:val="center"/>
          </w:tcPr>
          <w:p>
            <w:pPr>
              <w:spacing w:before="180" w:line="219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lang w:eastAsia="zh-CN"/>
              </w:rPr>
              <w:t>牵头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单位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02" w:type="dxa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宋体" w:hAnsi="宋体" w:eastAsia="宋体" w:cs="宋体"/>
                <w:color w:val="FF0000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02" w:type="dxa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02" w:type="dxa"/>
            <w:vAlign w:val="center"/>
          </w:tcPr>
          <w:p>
            <w:pPr>
              <w:spacing w:before="18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填报联系人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before="186" w:line="219" w:lineRule="auto"/>
              <w:jc w:val="center"/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电话(手机)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802" w:type="dxa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技术领域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spacing w:before="214" w:line="219" w:lineRule="auto"/>
              <w:jc w:val="both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先进装备制造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烟草 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电子信息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农产品精深加工</w:t>
            </w:r>
          </w:p>
          <w:p>
            <w:pPr>
              <w:spacing w:before="214" w:line="219" w:lineRule="auto"/>
              <w:jc w:val="both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生物医药   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新材料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新能源与新能源汽车</w:t>
            </w:r>
          </w:p>
          <w:p>
            <w:pPr>
              <w:spacing w:before="214" w:line="219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航空航天与高技术转化应用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数字经济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其他：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02" w:type="dxa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产业链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jc w:val="both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802" w:type="dxa"/>
            <w:vAlign w:val="center"/>
          </w:tcPr>
          <w:p>
            <w:pPr>
              <w:spacing w:before="9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技术水平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spacing w:before="214" w:line="219" w:lineRule="auto"/>
              <w:jc w:val="both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国际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领先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国际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先进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□国内领先</w:t>
            </w:r>
          </w:p>
          <w:p>
            <w:pPr>
              <w:spacing w:before="214" w:line="219" w:lineRule="auto"/>
              <w:jc w:val="both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国内先进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省内领先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□其他：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02" w:type="dxa"/>
            <w:vAlign w:val="center"/>
          </w:tcPr>
          <w:p>
            <w:pPr>
              <w:spacing w:before="91" w:line="219" w:lineRule="auto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创新水平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spacing w:before="91" w:line="219" w:lineRule="auto"/>
              <w:jc w:val="both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原始创新   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集成创新 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□引进消化吸收再创新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802" w:type="dxa"/>
            <w:vAlign w:val="center"/>
          </w:tcPr>
          <w:p>
            <w:pPr>
              <w:spacing w:before="187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现有基础（技术、人才、平台、成果等）（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802" w:type="dxa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研究背景意义及应用前景（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ind w:firstLine="400" w:firstLineChars="200"/>
              <w:jc w:val="both"/>
              <w:rPr>
                <w:rFonts w:hint="eastAsia" w:ascii="Arial"/>
                <w:color w:val="auto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（</w:t>
            </w:r>
            <w:r>
              <w:rPr>
                <w:rFonts w:hint="eastAsia" w:ascii="Arial"/>
                <w:color w:val="auto"/>
                <w:sz w:val="20"/>
                <w:szCs w:val="20"/>
              </w:rPr>
              <w:t>研究背景：从国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Arial"/>
                <w:color w:val="auto"/>
                <w:sz w:val="20"/>
                <w:szCs w:val="20"/>
              </w:rPr>
              <w:t>所需、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Arial"/>
                <w:color w:val="auto"/>
                <w:sz w:val="20"/>
                <w:szCs w:val="20"/>
              </w:rPr>
              <w:t>之所能、产业所急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Arial"/>
                <w:color w:val="auto"/>
                <w:sz w:val="20"/>
                <w:szCs w:val="20"/>
              </w:rPr>
              <w:t>人民所盼、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未来所向</w:t>
            </w:r>
            <w:r>
              <w:rPr>
                <w:rFonts w:hint="eastAsia" w:ascii="Arial"/>
                <w:color w:val="auto"/>
                <w:sz w:val="20"/>
                <w:szCs w:val="20"/>
              </w:rPr>
              <w:t>等维度分析）</w:t>
            </w:r>
          </w:p>
          <w:p>
            <w:pPr>
              <w:ind w:firstLine="400" w:firstLineChars="200"/>
              <w:jc w:val="both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color w:val="auto"/>
                <w:sz w:val="20"/>
                <w:szCs w:val="20"/>
              </w:rPr>
              <w:t>（应用前景：重点分析本技术的可能应用的产品或者产业链下游）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802" w:type="dxa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攻关年限（年）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02" w:type="dxa"/>
            <w:vAlign w:val="center"/>
          </w:tcPr>
          <w:p>
            <w:pPr>
              <w:spacing w:before="187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项目总投资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before="184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拟申请资金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1" w:hRule="atLeast"/>
        </w:trPr>
        <w:tc>
          <w:tcPr>
            <w:tcW w:w="1802" w:type="dxa"/>
            <w:vAlign w:val="center"/>
          </w:tcPr>
          <w:p>
            <w:pPr>
              <w:spacing w:before="91" w:line="220" w:lineRule="auto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项目主要研究内容及考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核指标</w:t>
            </w:r>
          </w:p>
          <w:p>
            <w:pPr>
              <w:spacing w:before="9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(限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1000字以内)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项目主要研究内容：</w:t>
            </w: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预期成果（量化）（作为项目结题考核指标）：</w:t>
            </w:r>
          </w:p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Arial"/>
                <w:sz w:val="21"/>
                <w:szCs w:val="21"/>
                <w:lang w:eastAsia="zh-CN"/>
              </w:rPr>
            </w:pPr>
            <w:r>
              <w:rPr>
                <w:rFonts w:hint="eastAsia" w:ascii="Arial"/>
                <w:sz w:val="21"/>
                <w:szCs w:val="21"/>
                <w:lang w:eastAsia="zh-CN"/>
              </w:rPr>
              <w:t>（突破**关键技术，形成**产品，核心技术指标达到**水平，具体指标参数：**）</w:t>
            </w:r>
          </w:p>
          <w:p>
            <w:pPr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757" w:right="1531" w:bottom="1644" w:left="1531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1ZTRiNTFlZGUyNDlmZTZjNDhhNDY0ZTBhMGE3ZTAifQ=="/>
  </w:docVars>
  <w:rsids>
    <w:rsidRoot w:val="00000000"/>
    <w:rsid w:val="27BDA507"/>
    <w:rsid w:val="2FFEAFED"/>
    <w:rsid w:val="3BDBFD96"/>
    <w:rsid w:val="3F7EA3A3"/>
    <w:rsid w:val="3FC7E093"/>
    <w:rsid w:val="3FEE2CBE"/>
    <w:rsid w:val="3FEF4B3B"/>
    <w:rsid w:val="54963592"/>
    <w:rsid w:val="567B5F03"/>
    <w:rsid w:val="69C7BA14"/>
    <w:rsid w:val="69FE1FD9"/>
    <w:rsid w:val="6A67E1D9"/>
    <w:rsid w:val="6FF6A45F"/>
    <w:rsid w:val="76DC0E5B"/>
    <w:rsid w:val="77A77F73"/>
    <w:rsid w:val="77DB3D09"/>
    <w:rsid w:val="77FF5B20"/>
    <w:rsid w:val="792F734F"/>
    <w:rsid w:val="7975E35E"/>
    <w:rsid w:val="7A7DBB27"/>
    <w:rsid w:val="7B1B30C1"/>
    <w:rsid w:val="7B5C71BE"/>
    <w:rsid w:val="7B966A56"/>
    <w:rsid w:val="7BCA56E3"/>
    <w:rsid w:val="7BFB3F72"/>
    <w:rsid w:val="7BFE6FA0"/>
    <w:rsid w:val="7CDF27CE"/>
    <w:rsid w:val="7DB3758D"/>
    <w:rsid w:val="7EFE41CE"/>
    <w:rsid w:val="7F731C8E"/>
    <w:rsid w:val="7F7DB287"/>
    <w:rsid w:val="7FDDD86C"/>
    <w:rsid w:val="7FDE899B"/>
    <w:rsid w:val="7FF79331"/>
    <w:rsid w:val="7FFEA3FB"/>
    <w:rsid w:val="7FFED9C7"/>
    <w:rsid w:val="ABF72FFB"/>
    <w:rsid w:val="B37D3A0A"/>
    <w:rsid w:val="B5FF0EB3"/>
    <w:rsid w:val="BBFF1EA5"/>
    <w:rsid w:val="BDFACE31"/>
    <w:rsid w:val="BED743C7"/>
    <w:rsid w:val="BFBE3D77"/>
    <w:rsid w:val="BFFC0EF5"/>
    <w:rsid w:val="CDF740FD"/>
    <w:rsid w:val="CF7B31D7"/>
    <w:rsid w:val="D5FF8F43"/>
    <w:rsid w:val="D77D811A"/>
    <w:rsid w:val="D7F56704"/>
    <w:rsid w:val="D9EA4C2E"/>
    <w:rsid w:val="DAFB8A34"/>
    <w:rsid w:val="DD5F7F30"/>
    <w:rsid w:val="DDBB2C71"/>
    <w:rsid w:val="E57E1EDD"/>
    <w:rsid w:val="E8FDBFF9"/>
    <w:rsid w:val="EBFF8CF6"/>
    <w:rsid w:val="EC76B86F"/>
    <w:rsid w:val="EC7B2AA6"/>
    <w:rsid w:val="EEFF893B"/>
    <w:rsid w:val="EFC77497"/>
    <w:rsid w:val="EFCBC370"/>
    <w:rsid w:val="EFDBAC10"/>
    <w:rsid w:val="F0FAA4BF"/>
    <w:rsid w:val="F5DAE985"/>
    <w:rsid w:val="F776DE23"/>
    <w:rsid w:val="F777BF92"/>
    <w:rsid w:val="F7CE195E"/>
    <w:rsid w:val="F97C6438"/>
    <w:rsid w:val="F98FECD9"/>
    <w:rsid w:val="FAAFEC07"/>
    <w:rsid w:val="FB96C6AF"/>
    <w:rsid w:val="FBBDE537"/>
    <w:rsid w:val="FBEFDB8F"/>
    <w:rsid w:val="FBFD58DB"/>
    <w:rsid w:val="FCFFD011"/>
    <w:rsid w:val="FDDD05CF"/>
    <w:rsid w:val="FEF58B69"/>
    <w:rsid w:val="FFBF6259"/>
    <w:rsid w:val="FFCF1379"/>
    <w:rsid w:val="FFF71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2023-09-28T02:21:00Z</dcterms:created>
  <dc:creator>Kingsoft-PDF</dc:creator>
  <cp:lastModifiedBy>Administrator</cp:lastModifiedBy>
  <cp:lastPrinted>2023-11-27T00:26:04Z</cp:lastPrinted>
  <dcterms:modified xsi:type="dcterms:W3CDTF">2023-11-27T00:26:09Z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2023-09-25T10:21:54Z</vt:filetime>
  </property>
  <property fmtid="{D5CDD505-2E9C-101B-9397-08002B2CF9AE}" pid="4" name="UsrData">
    <vt:lpwstr>6510eec055412d001f482f47wl</vt:lpwstr>
  </property>
  <property fmtid="{D5CDD505-2E9C-101B-9397-08002B2CF9AE}" pid="5" name="KSOProductBuildVer">
    <vt:lpwstr>2052-12.1.0.15712</vt:lpwstr>
  </property>
  <property fmtid="{D5CDD505-2E9C-101B-9397-08002B2CF9AE}" pid="6" name="ICV">
    <vt:lpwstr>451CF381CD664D638968C2B72E73AA5D_12</vt:lpwstr>
  </property>
</Properties>
</file>