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numPr>
          <w:ilvl w:val="0"/>
          <w:numId w:val="0"/>
        </w:numPr>
        <w:spacing w:beforeLines="0" w:afterLines="0" w:line="580" w:lineRule="exact"/>
        <w:jc w:val="both"/>
        <w:rPr>
          <w:rFonts w:hint="default" w:ascii="Times New Roman" w:hAnsi="Times New Roman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spacing w:line="600" w:lineRule="exact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pStyle w:val="2"/>
        <w:spacing w:line="600" w:lineRule="exact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pStyle w:val="3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/>
    <w:p>
      <w:pPr>
        <w:spacing w:line="590" w:lineRule="exact"/>
        <w:jc w:val="center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eastAsia="zh-CN"/>
        </w:rPr>
        <w:t>常德市星创天地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绩效评价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表</w:t>
      </w:r>
    </w:p>
    <w:bookmarkEnd w:id="0"/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spacing w:line="590" w:lineRule="exact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</w:p>
    <w:p>
      <w:pPr>
        <w:pStyle w:val="2"/>
      </w:pPr>
    </w:p>
    <w:p>
      <w:pPr>
        <w:spacing w:line="360" w:lineRule="auto"/>
        <w:ind w:firstLine="560" w:firstLineChars="200"/>
        <w:rPr>
          <w:rFonts w:ascii="Times New Roman" w:hAnsi="Times New Roman" w:eastAsia="黑体"/>
          <w:color w:val="auto"/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lang w:eastAsia="zh-CN"/>
        </w:rPr>
        <w:t>星创天地</w:t>
      </w:r>
      <w:r>
        <w:rPr>
          <w:rFonts w:hint="eastAsia" w:eastAsia="黑体"/>
          <w:sz w:val="28"/>
        </w:rPr>
        <w:t>名称：</w:t>
      </w:r>
      <w:r>
        <w:rPr>
          <w:rFonts w:hint="eastAsia" w:eastAsia="黑体"/>
          <w:sz w:val="28"/>
          <w:u w:val="single"/>
        </w:rPr>
        <w:t xml:space="preserve">                              </w:t>
      </w:r>
    </w:p>
    <w:p>
      <w:pPr>
        <w:spacing w:line="360" w:lineRule="auto"/>
        <w:ind w:firstLine="560" w:firstLineChars="200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sz w:val="28"/>
        </w:rPr>
        <w:t>运营单位名称（章）：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spacing w:line="360" w:lineRule="auto"/>
        <w:ind w:firstLine="560" w:firstLineChars="200"/>
        <w:rPr>
          <w:rFonts w:ascii="Times New Roman" w:hAnsi="Times New Roman" w:eastAsia="黑体"/>
          <w:color w:val="auto"/>
          <w:spacing w:val="440"/>
          <w:sz w:val="32"/>
          <w:szCs w:val="32"/>
          <w:highlight w:val="none"/>
        </w:rPr>
      </w:pPr>
      <w:r>
        <w:rPr>
          <w:rFonts w:hint="eastAsia" w:eastAsia="黑体"/>
          <w:sz w:val="28"/>
        </w:rPr>
        <w:t xml:space="preserve">通讯地址：   </w:t>
      </w:r>
      <w:r>
        <w:rPr>
          <w:rFonts w:hint="eastAsia" w:eastAsia="黑体"/>
          <w:sz w:val="28"/>
          <w:lang w:val="en-US" w:eastAsia="zh-CN"/>
        </w:rPr>
        <w:t xml:space="preserve">    </w:t>
      </w:r>
      <w:r>
        <w:rPr>
          <w:rFonts w:hint="eastAsia" w:eastAsia="黑体"/>
          <w:sz w:val="28"/>
          <w:u w:val="single"/>
        </w:rPr>
        <w:t xml:space="preserve">                           </w:t>
      </w:r>
    </w:p>
    <w:p>
      <w:pPr>
        <w:spacing w:line="360" w:lineRule="auto"/>
        <w:ind w:firstLine="560" w:firstLineChars="200"/>
        <w:rPr>
          <w:rFonts w:ascii="Times New Roman" w:hAnsi="Times New Roman" w:eastAsia="黑体"/>
          <w:color w:val="auto"/>
          <w:spacing w:val="20"/>
          <w:sz w:val="32"/>
          <w:szCs w:val="32"/>
          <w:highlight w:val="none"/>
        </w:rPr>
      </w:pPr>
      <w:r>
        <w:rPr>
          <w:rFonts w:hint="eastAsia" w:eastAsia="黑体"/>
          <w:sz w:val="28"/>
        </w:rPr>
        <w:t>联系人：</w:t>
      </w:r>
      <w:r>
        <w:rPr>
          <w:rFonts w:hint="eastAsia" w:eastAsia="黑体"/>
          <w:sz w:val="28"/>
          <w:lang w:val="en-US" w:eastAsia="zh-CN"/>
        </w:rPr>
        <w:t xml:space="preserve">      </w:t>
      </w:r>
      <w:r>
        <w:rPr>
          <w:rFonts w:hint="eastAsia" w:eastAsia="黑体"/>
          <w:sz w:val="28"/>
          <w:u w:val="single"/>
        </w:rPr>
        <w:t xml:space="preserve">                              </w:t>
      </w:r>
    </w:p>
    <w:p>
      <w:pPr>
        <w:spacing w:line="360" w:lineRule="auto"/>
        <w:ind w:firstLine="560" w:firstLineChars="200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lang w:val="en-US" w:eastAsia="zh-CN"/>
        </w:rPr>
        <w:t xml:space="preserve">    </w:t>
      </w:r>
      <w:r>
        <w:rPr>
          <w:rFonts w:hint="eastAsia" w:eastAsia="黑体"/>
          <w:sz w:val="28"/>
          <w:u w:val="single"/>
        </w:rPr>
        <w:t xml:space="preserve">                              </w:t>
      </w:r>
    </w:p>
    <w:p>
      <w:pPr>
        <w:spacing w:line="590" w:lineRule="exact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>
      <w:pPr>
        <w:pStyle w:val="2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>
      <w:pPr>
        <w:pStyle w:val="3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/>
    <w:p>
      <w:pPr>
        <w:spacing w:before="100" w:beforeAutospacing="1" w:after="100" w:afterAutospacing="1" w:line="400" w:lineRule="exact"/>
        <w:ind w:firstLine="640" w:firstLineChars="200"/>
        <w:jc w:val="center"/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lang w:eastAsia="zh-CN"/>
        </w:rPr>
        <w:t>常德市科学技术局制</w:t>
      </w:r>
    </w:p>
    <w:p>
      <w:pPr>
        <w:spacing w:line="360" w:lineRule="auto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楷体_GB2312"/>
          <w:b w:val="0"/>
          <w:color w:val="000000"/>
          <w:kern w:val="2"/>
          <w:sz w:val="30"/>
          <w:szCs w:val="30"/>
          <w:lang w:val="en-US" w:eastAsia="zh-CN" w:bidi="ar-SA"/>
        </w:rPr>
        <w:t xml:space="preserve">  二〇二三年</w:t>
      </w: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楷体" w:cs="楷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color w:val="auto"/>
          <w:sz w:val="32"/>
          <w:szCs w:val="32"/>
          <w:highlight w:val="none"/>
        </w:rPr>
        <w:t>基本情况表</w:t>
      </w:r>
    </w:p>
    <w:tbl>
      <w:tblPr>
        <w:tblStyle w:val="1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666"/>
        <w:gridCol w:w="1244"/>
        <w:gridCol w:w="556"/>
        <w:gridCol w:w="772"/>
        <w:gridCol w:w="540"/>
        <w:gridCol w:w="713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星创天地名称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运营单位名称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成立时间</w:t>
            </w:r>
          </w:p>
        </w:tc>
        <w:tc>
          <w:tcPr>
            <w:tcW w:w="2910" w:type="dxa"/>
            <w:gridSpan w:val="2"/>
            <w:noWrap w:val="0"/>
            <w:vAlign w:val="top"/>
          </w:tcPr>
          <w:p>
            <w:pPr>
              <w:spacing w:line="300" w:lineRule="exact"/>
              <w:ind w:firstLine="14" w:firstLineChars="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法人性质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F7F7F"/>
                <w:spacing w:val="-20"/>
                <w:kern w:val="0"/>
                <w:sz w:val="21"/>
                <w:szCs w:val="21"/>
              </w:rPr>
              <w:t>事业单位/国有企业/民营企业/其他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星创天地级别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/>
                <w:kern w:val="0"/>
                <w:sz w:val="21"/>
                <w:szCs w:val="21"/>
              </w:rPr>
              <w:t>国家级/省级</w:t>
            </w:r>
            <w:r>
              <w:rPr>
                <w:rFonts w:hint="eastAsia" w:ascii="宋体" w:hAnsi="宋体" w:eastAsia="宋体" w:cs="宋体"/>
                <w:color w:val="7F7F7F"/>
                <w:kern w:val="0"/>
                <w:sz w:val="21"/>
                <w:szCs w:val="21"/>
                <w:lang w:val="en-US" w:eastAsia="zh-CN"/>
              </w:rPr>
              <w:t>/市级</w:t>
            </w: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技术依托单位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2910" w:type="dxa"/>
            <w:gridSpan w:val="2"/>
            <w:noWrap w:val="0"/>
            <w:vAlign w:val="top"/>
          </w:tcPr>
          <w:p>
            <w:pPr>
              <w:spacing w:line="300" w:lineRule="exact"/>
              <w:ind w:firstLine="14" w:firstLineChars="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8" w:type="dxa"/>
            <w:gridSpan w:val="3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3232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是否在省级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以上园区内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F7F7F"/>
                <w:kern w:val="0"/>
                <w:sz w:val="21"/>
                <w:szCs w:val="21"/>
              </w:rPr>
              <w:t>是/否</w:t>
            </w:r>
          </w:p>
        </w:tc>
        <w:tc>
          <w:tcPr>
            <w:tcW w:w="6344" w:type="dxa"/>
            <w:gridSpan w:val="6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园区类型</w:t>
            </w:r>
            <w:r>
              <w:rPr>
                <w:rFonts w:hint="eastAsia" w:ascii="宋体" w:hAnsi="宋体" w:eastAsia="宋体" w:cs="宋体"/>
                <w:color w:val="7F7F7F"/>
                <w:kern w:val="0"/>
                <w:sz w:val="21"/>
                <w:szCs w:val="21"/>
              </w:rPr>
              <w:t>工业集中区/高新区/经开区/保税区/农科园/农高区/其他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星创天地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80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区（县）   镇（乡）    村（组)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类 别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数值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ind w:right="-29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星创天地拥有办公服务场地总面积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㎡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ind w:right="-2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创客、创业团队和初创企业已使用面积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㎡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ind w:right="-29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星创天地建有科技成果示范基地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亩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ind w:right="-2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星创天地建设线上服务平台数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ind w:right="-2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星创天地建设线下服务平台数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接受创业服务相关培训的服务人员的数量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星创天地签约的创业导师数量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接受创业服务团队和创业导师相关辅导服务的创客、创业团队和初创企业数量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星创天地签约中介服务机构数量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ind w:right="-29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中介服务机构服务创客、创业团队和初创企业的数量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星创天地举办各类创业教育培训活动场次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场次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ind w:right="-29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举办创新创业沙龙、创业大讲堂、创业训练营等创业活动数量，开展需求对接、市场推广等数量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场次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创客、创业团队和初创企业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量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ind w:right="-29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创客、创业团队和初创企业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的就业人数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高校毕业生、返乡农民工、退伍军人等农村创新创业人员数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ind w:right="-29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孵化培育高新技术企业/科技型中小企业数量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创客、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创业团队和初创企业申请和授权知识产权数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获得各级财政资金支持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创客、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创业团队和初创企业的数量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星创天地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获得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级及以上业务部门表彰情况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星创天地带动贫困户数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户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星创天地带动贫困户增收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创客、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创业团队和初创企业的总收入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1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创客、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创业团队和初创企业研发投入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spacing w:line="320" w:lineRule="exact"/>
              <w:ind w:right="-2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累计数据</w:t>
            </w:r>
          </w:p>
        </w:tc>
      </w:tr>
    </w:tbl>
    <w:p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>注：当年数据指202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年数据，累计数据指</w:t>
      </w:r>
      <w:r>
        <w:rPr>
          <w:rFonts w:hint="eastAsia"/>
          <w:sz w:val="28"/>
          <w:lang w:eastAsia="zh-CN"/>
        </w:rPr>
        <w:t>认定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eastAsia="zh-CN"/>
        </w:rPr>
        <w:t>度至今</w:t>
      </w:r>
      <w:r>
        <w:rPr>
          <w:rFonts w:hint="eastAsia"/>
          <w:sz w:val="28"/>
        </w:rPr>
        <w:t>的合计数据。</w:t>
      </w:r>
    </w:p>
    <w:p>
      <w:pPr>
        <w:pStyle w:val="15"/>
        <w:spacing w:line="560" w:lineRule="exact"/>
        <w:rPr>
          <w:b w:val="0"/>
          <w:sz w:val="44"/>
          <w:szCs w:val="44"/>
        </w:rPr>
      </w:pPr>
      <w:r>
        <w:rPr>
          <w:rFonts w:hint="eastAsia"/>
          <w:b w:val="0"/>
          <w:snapToGrid w:val="0"/>
          <w:sz w:val="44"/>
          <w:szCs w:val="44"/>
          <w:lang w:eastAsia="zh-CN"/>
        </w:rPr>
        <w:t>星创天地</w:t>
      </w:r>
      <w:r>
        <w:rPr>
          <w:b w:val="0"/>
          <w:snapToGrid w:val="0"/>
          <w:sz w:val="44"/>
          <w:szCs w:val="44"/>
        </w:rPr>
        <w:t>附件清单</w:t>
      </w:r>
    </w:p>
    <w:tbl>
      <w:tblPr>
        <w:tblStyle w:val="16"/>
        <w:tblW w:w="89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附件名称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rPr>
                <w:sz w:val="28"/>
                <w:szCs w:val="24"/>
              </w:rPr>
            </w:pPr>
            <w:r>
              <w:rPr>
                <w:color w:val="000000"/>
                <w:kern w:val="0"/>
                <w:sz w:val="28"/>
              </w:rPr>
              <w:t>评价期内星创天地运营情况，包括财务报表、</w:t>
            </w:r>
            <w:r>
              <w:rPr>
                <w:rFonts w:hint="eastAsia"/>
                <w:color w:val="000000"/>
                <w:kern w:val="0"/>
                <w:sz w:val="28"/>
              </w:rPr>
              <w:t>人员清单</w:t>
            </w:r>
            <w:r>
              <w:rPr>
                <w:color w:val="000000"/>
                <w:kern w:val="0"/>
                <w:sz w:val="28"/>
              </w:rPr>
              <w:t>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rPr>
                <w:sz w:val="28"/>
                <w:szCs w:val="24"/>
              </w:rPr>
            </w:pPr>
            <w:r>
              <w:rPr>
                <w:color w:val="000000"/>
                <w:kern w:val="0"/>
                <w:sz w:val="28"/>
              </w:rPr>
              <w:t>服务资源建设情况，包括与相关合作单位签订的合作协议，互联网</w:t>
            </w:r>
            <w:r>
              <w:rPr>
                <w:rFonts w:hint="eastAsia"/>
                <w:color w:val="000000"/>
                <w:kern w:val="0"/>
                <w:sz w:val="28"/>
              </w:rPr>
              <w:t>平台证明材料</w:t>
            </w:r>
            <w:r>
              <w:rPr>
                <w:color w:val="000000"/>
                <w:kern w:val="0"/>
                <w:sz w:val="28"/>
              </w:rPr>
              <w:t>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rPr>
                <w:sz w:val="28"/>
                <w:szCs w:val="24"/>
              </w:rPr>
            </w:pPr>
            <w:r>
              <w:rPr>
                <w:color w:val="000000"/>
                <w:kern w:val="0"/>
                <w:sz w:val="28"/>
              </w:rPr>
              <w:t>运行机制建立情况，包括企业/团队准入退出</w:t>
            </w:r>
            <w:r>
              <w:rPr>
                <w:rFonts w:hint="eastAsia"/>
                <w:color w:val="000000"/>
                <w:kern w:val="0"/>
                <w:sz w:val="28"/>
              </w:rPr>
              <w:t>管理</w:t>
            </w:r>
            <w:r>
              <w:rPr>
                <w:color w:val="000000"/>
                <w:kern w:val="0"/>
                <w:sz w:val="28"/>
              </w:rPr>
              <w:t>制度，考核期内的团队</w:t>
            </w:r>
            <w:r>
              <w:rPr>
                <w:rFonts w:hint="eastAsia"/>
                <w:color w:val="000000"/>
                <w:kern w:val="0"/>
                <w:sz w:val="28"/>
              </w:rPr>
              <w:t>/企业入驻和</w:t>
            </w:r>
            <w:r>
              <w:rPr>
                <w:color w:val="000000"/>
                <w:kern w:val="0"/>
                <w:sz w:val="28"/>
              </w:rPr>
              <w:t>退出</w:t>
            </w:r>
            <w:r>
              <w:rPr>
                <w:rFonts w:hint="eastAsia"/>
                <w:color w:val="000000"/>
                <w:kern w:val="0"/>
                <w:sz w:val="28"/>
              </w:rPr>
              <w:t>名单</w:t>
            </w:r>
            <w:r>
              <w:rPr>
                <w:color w:val="000000"/>
                <w:kern w:val="0"/>
                <w:sz w:val="28"/>
              </w:rPr>
              <w:t>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4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rPr>
                <w:sz w:val="28"/>
                <w:szCs w:val="24"/>
              </w:rPr>
            </w:pPr>
            <w:r>
              <w:rPr>
                <w:color w:val="000000"/>
                <w:kern w:val="0"/>
                <w:sz w:val="28"/>
              </w:rPr>
              <w:t>评价期内星创天地吸引和集聚创新创业人才情况，包括</w:t>
            </w:r>
            <w:r>
              <w:rPr>
                <w:rFonts w:hint="eastAsia"/>
                <w:color w:val="000000"/>
                <w:kern w:val="0"/>
                <w:sz w:val="28"/>
              </w:rPr>
              <w:t>引进人才清单</w:t>
            </w:r>
            <w:r>
              <w:rPr>
                <w:color w:val="000000"/>
                <w:kern w:val="0"/>
                <w:sz w:val="2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5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rPr>
                <w:sz w:val="28"/>
                <w:szCs w:val="24"/>
              </w:rPr>
            </w:pPr>
            <w:r>
              <w:rPr>
                <w:color w:val="000000"/>
                <w:kern w:val="0"/>
                <w:sz w:val="28"/>
              </w:rPr>
              <w:t>评价期内开展农业科技成果转化和示范推广情况，包括认证部门提供的新品种认证证明、土地流转合同、平台建设情况。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6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rPr>
                <w:sz w:val="28"/>
                <w:szCs w:val="24"/>
              </w:rPr>
            </w:pPr>
            <w:r>
              <w:rPr>
                <w:color w:val="000000"/>
                <w:kern w:val="0"/>
                <w:sz w:val="28"/>
              </w:rPr>
              <w:t>评价期内入驻创客（新创企业）科技创新和成果转化情况，包括项目合同书、专利证书、应用证明，产学研合作协议等。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7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rPr>
                <w:sz w:val="28"/>
                <w:szCs w:val="24"/>
              </w:rPr>
            </w:pPr>
            <w:r>
              <w:rPr>
                <w:color w:val="000000"/>
                <w:kern w:val="0"/>
                <w:sz w:val="28"/>
              </w:rPr>
              <w:t>评价期内服务团队开展服务、发挥作用情况，包括服务记录、台账等。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8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评价期内创业辅导制度和创业服务平台建立情况，包括相关创业辅导制度及提供的服务证明</w:t>
            </w:r>
            <w:r>
              <w:rPr>
                <w:rFonts w:hint="eastAsia"/>
                <w:color w:val="000000"/>
                <w:kern w:val="0"/>
                <w:sz w:val="28"/>
              </w:rPr>
              <w:t>材料</w:t>
            </w:r>
            <w:r>
              <w:rPr>
                <w:color w:val="000000"/>
                <w:kern w:val="0"/>
                <w:sz w:val="2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9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评价期内入驻创客（新创企业）发展情况，包括入驻创客/企业完税证明、注册商标证明、财务报表、营销统计数据、行业资质证明材料等。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</w:rPr>
              <w:t>1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0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评价期内开展创新</w:t>
            </w:r>
            <w:r>
              <w:rPr>
                <w:rFonts w:hint="eastAsia"/>
                <w:color w:val="000000"/>
                <w:kern w:val="0"/>
                <w:sz w:val="28"/>
              </w:rPr>
              <w:t>创业活动</w:t>
            </w:r>
            <w:r>
              <w:rPr>
                <w:color w:val="000000"/>
                <w:kern w:val="0"/>
                <w:sz w:val="28"/>
              </w:rPr>
              <w:t>情况，包括相关培训会、活动声像资料。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</w:rPr>
              <w:t>1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评价期内星创天地带动“三农”发展、获得政府和社会支持及社会影响情况，包括当地企业或政府机构提供的扶贫、产业发展证明，宣传方面声像资料。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</w:rPr>
              <w:t>1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2</w:t>
            </w:r>
          </w:p>
        </w:tc>
        <w:tc>
          <w:tcPr>
            <w:tcW w:w="7847" w:type="dxa"/>
            <w:noWrap w:val="0"/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其他证明材料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</w:p>
    <w:p>
      <w:pPr>
        <w:ind w:firstLine="5059" w:firstLineChars="2400"/>
        <w:rPr>
          <w:rFonts w:hint="default" w:ascii="Times New Roman" w:hAnsi="Times New Roman" w:cs="Times New Roman"/>
          <w:b/>
          <w:bCs/>
          <w:color w:val="000000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Cs w:val="28"/>
        </w:rPr>
        <w:t xml:space="preserve"> 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常德市科普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基地绩效评价表</w:t>
      </w:r>
    </w:p>
    <w:p>
      <w:pP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32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</w:rPr>
        <w:t>基地名称：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</w:rPr>
        <w:t>依托单位</w:t>
      </w:r>
      <w:r>
        <w:rPr>
          <w:rFonts w:hint="eastAsia" w:ascii="Times New Roman" w:hAnsi="Times New Roman" w:cs="Times New Roman"/>
          <w:b/>
          <w:bCs/>
          <w:color w:val="000000"/>
          <w:sz w:val="32"/>
          <w:lang w:eastAsia="zh-CN"/>
        </w:rPr>
        <w:t>（章）</w:t>
      </w:r>
      <w:r>
        <w:rPr>
          <w:rFonts w:hint="default" w:ascii="Times New Roman" w:hAnsi="Times New Roman" w:cs="Times New Roman"/>
          <w:b/>
          <w:bCs/>
          <w:color w:val="000000"/>
          <w:sz w:val="32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lang w:eastAsia="zh-CN"/>
        </w:rPr>
        <w:t>通讯地址</w:t>
      </w:r>
      <w:r>
        <w:rPr>
          <w:rFonts w:hint="default" w:ascii="Times New Roman" w:hAnsi="Times New Roman" w:cs="Times New Roman"/>
          <w:b/>
          <w:bCs/>
          <w:color w:val="000000"/>
          <w:sz w:val="32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lang w:eastAsia="zh-CN"/>
        </w:rPr>
        <w:t>联系人</w:t>
      </w:r>
      <w:r>
        <w:rPr>
          <w:rFonts w:hint="default" w:ascii="Times New Roman" w:hAnsi="Times New Roman" w:cs="Times New Roman"/>
          <w:b/>
          <w:bCs/>
          <w:color w:val="000000"/>
          <w:sz w:val="32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2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  <w:t xml:space="preserve">                               </w:t>
      </w: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jc w:val="center"/>
        <w:rPr>
          <w:rFonts w:hint="eastAsia" w:ascii="楷体" w:hAnsi="楷体" w:eastAsia="楷体" w:cs="楷体"/>
          <w:b w:val="0"/>
          <w:bCs w:val="0"/>
          <w:color w:val="000000"/>
          <w:sz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lang w:eastAsia="zh-CN"/>
        </w:rPr>
        <w:t>常德市科学技术局制</w:t>
      </w:r>
    </w:p>
    <w:p>
      <w:pPr>
        <w:pStyle w:val="2"/>
        <w:ind w:left="0" w:leftChars="0" w:firstLine="0" w:firstLineChars="0"/>
        <w:jc w:val="center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二○二三年</w:t>
      </w:r>
    </w:p>
    <w:p>
      <w:pPr>
        <w:pStyle w:val="3"/>
        <w:rPr>
          <w:rFonts w:hint="eastAsia" w:ascii="楷体" w:hAnsi="楷体" w:eastAsia="楷体" w:cs="楷体"/>
          <w:b w:val="0"/>
          <w:bCs w:val="0"/>
          <w:lang w:val="en-US" w:eastAsia="zh-CN"/>
        </w:rPr>
      </w:pPr>
    </w:p>
    <w:p>
      <w:pPr>
        <w:rPr>
          <w:rFonts w:hint="eastAsia" w:ascii="楷体" w:hAnsi="楷体" w:eastAsia="楷体" w:cs="楷体"/>
          <w:b w:val="0"/>
          <w:bCs w:val="0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b w:val="0"/>
          <w:bCs w:val="0"/>
          <w:lang w:val="en-US" w:eastAsia="zh-CN"/>
        </w:rPr>
      </w:pPr>
    </w:p>
    <w:p>
      <w:pPr>
        <w:pStyle w:val="3"/>
        <w:rPr>
          <w:rFonts w:hint="eastAsia" w:ascii="楷体" w:hAnsi="楷体" w:eastAsia="楷体" w:cs="楷体"/>
          <w:b w:val="0"/>
          <w:bCs w:val="0"/>
          <w:lang w:val="en-US" w:eastAsia="zh-CN"/>
        </w:rPr>
      </w:pPr>
    </w:p>
    <w:p>
      <w:pPr>
        <w:rPr>
          <w:rFonts w:hint="eastAsia" w:ascii="楷体" w:hAnsi="楷体" w:eastAsia="楷体" w:cs="楷体"/>
          <w:b w:val="0"/>
          <w:bCs w:val="0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b w:val="0"/>
          <w:bCs w:val="0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tbl>
      <w:tblPr>
        <w:tblStyle w:val="16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067"/>
        <w:gridCol w:w="1335"/>
        <w:gridCol w:w="2100"/>
        <w:gridCol w:w="1320"/>
        <w:gridCol w:w="23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本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情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况</w:t>
            </w: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基地名称：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基地成立日期：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单位名称（需提供法人资格证明材料）：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基地类型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具体分类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负责人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姓名：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职务：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职称：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联系人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姓名：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职务：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职称：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职工总数：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其中高职：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中职：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初职：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职工中具有本科以上学历人数：        具有大专、中专学历人数：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详细地址：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科普展览场地设施情况</w:t>
            </w: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4" w:hRule="atLeast"/>
          <w:jc w:val="center"/>
        </w:trPr>
        <w:tc>
          <w:tcPr>
            <w:tcW w:w="8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开展活动情况及效果（如年接待人数、重要活动内容及效果、获奖情况等）（限1000字以内）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2" w:hRule="atLeast"/>
          <w:jc w:val="center"/>
        </w:trPr>
        <w:tc>
          <w:tcPr>
            <w:tcW w:w="8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科普工作规划和年度科普工作计划（限1000字以内）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13"/>
        <w:numPr>
          <w:ilvl w:val="0"/>
          <w:numId w:val="0"/>
        </w:numPr>
        <w:spacing w:beforeLines="0" w:afterLines="0" w:line="580" w:lineRule="exact"/>
        <w:ind w:left="0" w:leftChars="0" w:firstLine="640" w:firstLineChars="200"/>
        <w:jc w:val="both"/>
        <w:rPr>
          <w:rFonts w:hint="default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757" w:right="1531" w:bottom="164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CzSVju0AAAAAUBAAAP&#10;AAAAAAAAAAEAIAAAADgAAABkcnMvZG93bnJldi54bWxQSwECFAAUAAAACACHTuJA2oy/PTcCAABv&#10;BAAADgAAAAAAAAABACAAAAA1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A41A3"/>
    <w:multiLevelType w:val="singleLevel"/>
    <w:tmpl w:val="79AA41A3"/>
    <w:lvl w:ilvl="0" w:tentative="0">
      <w:start w:val="1"/>
      <w:numFmt w:val="bullet"/>
      <w:pStyle w:val="7"/>
      <w:lvlText w:val="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DABF5FEA"/>
    <w:rsid w:val="00CD618A"/>
    <w:rsid w:val="035F1D98"/>
    <w:rsid w:val="073D637B"/>
    <w:rsid w:val="07FC5BAF"/>
    <w:rsid w:val="097E66B9"/>
    <w:rsid w:val="0AD54DA8"/>
    <w:rsid w:val="10300935"/>
    <w:rsid w:val="105D7EC4"/>
    <w:rsid w:val="11103304"/>
    <w:rsid w:val="11EA4A4B"/>
    <w:rsid w:val="13124E4C"/>
    <w:rsid w:val="14975F62"/>
    <w:rsid w:val="16481368"/>
    <w:rsid w:val="164D3FE5"/>
    <w:rsid w:val="1A6B0602"/>
    <w:rsid w:val="1F9B2AE6"/>
    <w:rsid w:val="20482782"/>
    <w:rsid w:val="223B2F82"/>
    <w:rsid w:val="225F6095"/>
    <w:rsid w:val="2ACB3597"/>
    <w:rsid w:val="2DFB3A64"/>
    <w:rsid w:val="2F67DA87"/>
    <w:rsid w:val="34CA55FE"/>
    <w:rsid w:val="35FA7C33"/>
    <w:rsid w:val="397FF6E9"/>
    <w:rsid w:val="3B0C03BF"/>
    <w:rsid w:val="3CFEE087"/>
    <w:rsid w:val="457843DE"/>
    <w:rsid w:val="45F0742D"/>
    <w:rsid w:val="49870289"/>
    <w:rsid w:val="49B512A3"/>
    <w:rsid w:val="4CF57120"/>
    <w:rsid w:val="4FBFDEAD"/>
    <w:rsid w:val="506B20E4"/>
    <w:rsid w:val="55E86921"/>
    <w:rsid w:val="563C4296"/>
    <w:rsid w:val="56682C5A"/>
    <w:rsid w:val="5C0D535E"/>
    <w:rsid w:val="5C776F8C"/>
    <w:rsid w:val="5F3F4A35"/>
    <w:rsid w:val="5FD19F68"/>
    <w:rsid w:val="5FD73E62"/>
    <w:rsid w:val="616B3B9D"/>
    <w:rsid w:val="679252C0"/>
    <w:rsid w:val="695E599C"/>
    <w:rsid w:val="6D424B72"/>
    <w:rsid w:val="6E3A6E4F"/>
    <w:rsid w:val="6F4D2472"/>
    <w:rsid w:val="6FE7B1FC"/>
    <w:rsid w:val="71261ADC"/>
    <w:rsid w:val="73E70516"/>
    <w:rsid w:val="73F3EAE9"/>
    <w:rsid w:val="758FDCA6"/>
    <w:rsid w:val="778B6B4C"/>
    <w:rsid w:val="79DEA50C"/>
    <w:rsid w:val="7D7FDA74"/>
    <w:rsid w:val="7EAB186C"/>
    <w:rsid w:val="7EFF3339"/>
    <w:rsid w:val="7F1F40F2"/>
    <w:rsid w:val="87BD754A"/>
    <w:rsid w:val="9FBEE94E"/>
    <w:rsid w:val="A43EE236"/>
    <w:rsid w:val="AFEB18A2"/>
    <w:rsid w:val="CFFD7EA8"/>
    <w:rsid w:val="DABF5FEA"/>
    <w:rsid w:val="E54F2500"/>
    <w:rsid w:val="E9DDC4D1"/>
    <w:rsid w:val="EDD7DD05"/>
    <w:rsid w:val="EDFDF4D3"/>
    <w:rsid w:val="F3E94B37"/>
    <w:rsid w:val="F74B1BB1"/>
    <w:rsid w:val="FCCFD02D"/>
    <w:rsid w:val="FEF7AF78"/>
    <w:rsid w:val="FFAFB61F"/>
    <w:rsid w:val="FFB7C5D0"/>
    <w:rsid w:val="FFBBE97A"/>
    <w:rsid w:val="FFDF20F7"/>
    <w:rsid w:val="FFE7EFD6"/>
    <w:rsid w:val="FFFD5ED2"/>
    <w:rsid w:val="FFFEB439"/>
    <w:rsid w:val="FFFF2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/>
      <w:b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99"/>
  </w:style>
  <w:style w:type="paragraph" w:styleId="3">
    <w:name w:val="Date"/>
    <w:basedOn w:val="1"/>
    <w:next w:val="1"/>
    <w:qFormat/>
    <w:uiPriority w:val="0"/>
    <w:rPr>
      <w:szCs w:val="20"/>
    </w:rPr>
  </w:style>
  <w:style w:type="paragraph" w:styleId="7">
    <w:name w:val="Normal Indent"/>
    <w:basedOn w:val="1"/>
    <w:qFormat/>
    <w:uiPriority w:val="0"/>
    <w:pPr>
      <w:numPr>
        <w:ilvl w:val="0"/>
        <w:numId w:val="1"/>
      </w:numPr>
      <w:spacing w:line="480" w:lineRule="exact"/>
    </w:pPr>
    <w:rPr>
      <w:rFonts w:eastAsia="仿宋_GB2312"/>
      <w:sz w:val="28"/>
      <w:szCs w:val="20"/>
    </w:rPr>
  </w:style>
  <w:style w:type="paragraph" w:styleId="8">
    <w:name w:val="index 5"/>
    <w:basedOn w:val="1"/>
    <w:next w:val="1"/>
    <w:unhideWhenUsed/>
    <w:qFormat/>
    <w:uiPriority w:val="99"/>
    <w:pPr>
      <w:ind w:left="1680"/>
    </w:p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/>
      <w:color w:val="000000"/>
      <w:kern w:val="0"/>
      <w:sz w:val="24"/>
      <w:szCs w:val="24"/>
    </w:rPr>
  </w:style>
  <w:style w:type="paragraph" w:styleId="10">
    <w:name w:val="Body Text Indent 2"/>
    <w:basedOn w:val="1"/>
    <w:qFormat/>
    <w:uiPriority w:val="0"/>
    <w:pPr>
      <w:spacing w:line="360" w:lineRule="auto"/>
      <w:ind w:firstLine="480" w:firstLineChars="200"/>
    </w:pPr>
    <w:rPr>
      <w:rFonts w:ascii="宋体" w:hAnsi="Times New Roman" w:eastAsia="宋体" w:cs="Times New Roman"/>
      <w:sz w:val="24"/>
    </w:rPr>
  </w:style>
  <w:style w:type="paragraph" w:styleId="11">
    <w:name w:val="footer"/>
    <w:basedOn w:val="1"/>
    <w:next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jc w:val="center"/>
    </w:pPr>
    <w:rPr>
      <w:sz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方正小标宋简体"/>
      <w:b/>
      <w:bCs/>
      <w:kern w:val="0"/>
      <w:sz w:val="40"/>
      <w:szCs w:val="32"/>
    </w:rPr>
  </w:style>
  <w:style w:type="table" w:styleId="17">
    <w:name w:val="Table Grid"/>
    <w:basedOn w:val="16"/>
    <w:qFormat/>
    <w:uiPriority w:val="0"/>
    <w:rPr>
      <w:rFonts w:ascii="Calibri" w:hAnsi="Calibri"/>
    </w:r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customStyle="1" w:styleId="21">
    <w:name w:val="font6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2591</Words>
  <Characters>2611</Characters>
  <Lines>0</Lines>
  <Paragraphs>0</Paragraphs>
  <TotalTime>12</TotalTime>
  <ScaleCrop>false</ScaleCrop>
  <LinksUpToDate>false</LinksUpToDate>
  <CharactersWithSpaces>3115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2022-05-26T02:38:00Z</dcterms:created>
  <dc:creator>greatwall</dc:creator>
  <cp:lastModifiedBy>greatwall</cp:lastModifiedBy>
  <cp:lastPrinted>2023-04-03T14:40:29Z</cp:lastPrinted>
  <dcterms:modified xsi:type="dcterms:W3CDTF">2023-04-03T16:55:16Z</dcterms:modified>
  <dc:title>办文说明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78B69399253F4620AEA91DA1551CC44F_13</vt:lpwstr>
  </property>
</Properties>
</file>