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" w:eastAsia="zh-CN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" w:eastAsia="zh-CN"/>
        </w:rPr>
        <w:t>年十大技术攻关项目需求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汇总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" w:eastAsia="zh-CN"/>
        </w:rPr>
        <w:t>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推荐部门（公章）：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pStyle w:val="2"/>
        <w:rPr>
          <w:rFonts w:hint="default"/>
          <w:lang w:val="en" w:eastAsia="zh-CN"/>
        </w:rPr>
      </w:pPr>
    </w:p>
    <w:tbl>
      <w:tblPr>
        <w:tblStyle w:val="4"/>
        <w:tblW w:w="5260" w:type="pct"/>
        <w:tblInd w:w="-4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2208"/>
        <w:gridCol w:w="3449"/>
        <w:gridCol w:w="1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推荐顺序</w:t>
            </w:r>
          </w:p>
        </w:tc>
        <w:tc>
          <w:tcPr>
            <w:tcW w:w="123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项目牵头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08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8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8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8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8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735A88"/>
    <w:rsid w:val="BF73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EndnoteText"/>
    <w:basedOn w:val="1"/>
    <w:qFormat/>
    <w:uiPriority w:val="0"/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2022-10-31T16:35:00Z</dcterms:created>
  <dc:creator>木暮阳子</dc:creator>
  <cp:lastModifiedBy>木暮阳子</cp:lastModifiedBy>
  <dcterms:modified xsi:type="dcterms:W3CDTF">2022-10-31T16:36:14Z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