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eastAsia="方正小标宋简体" w:cs="Times New Roman"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-315595</wp:posOffset>
                </wp:positionV>
                <wp:extent cx="960755" cy="4413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878205" y="598805"/>
                          <a:ext cx="960755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85pt;margin-top:-24.85pt;height:34.75pt;width:75.65pt;z-index:251659264;mso-width-relative:page;mso-height-relative:page;" filled="f" stroked="f" coordsize="21600,21600" o:gfxdata="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E85EY9gAAAAKAQAADwAAAAAAAAABACAAAAA4&#10;AAAAZHJzL2Rvd25yZXYueG1sUEsBAhQAFAAAAAgAh07iQMrGNkwtAgAAMwQAAA4AAAAAAAAAAQAg&#10;AAAAP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pPr w:leftFromText="180" w:rightFromText="180" w:vertAnchor="page" w:horzAnchor="page" w:tblpX="1592" w:tblpY="1494"/>
        <w:tblOverlap w:val="never"/>
        <w:tblW w:w="87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515"/>
        <w:gridCol w:w="2655"/>
        <w:gridCol w:w="23"/>
        <w:gridCol w:w="1672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7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2026年度</w:t>
            </w:r>
            <w:r>
              <w:rPr>
                <w:rFonts w:hint="eastAsia" w:eastAsia="方正小标宋简体" w:cs="Times New Roman"/>
                <w:i w:val="0"/>
                <w:color w:val="auto"/>
                <w:kern w:val="0"/>
                <w:sz w:val="40"/>
                <w:szCs w:val="40"/>
                <w:u w:val="none"/>
                <w:lang w:eastAsia="zh-CN" w:bidi="ar"/>
              </w:rPr>
              <w:t>十大技术攻关与成果转化（含揭榜挂帅）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需求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征集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方正楷体_GBK" w:cs="Times New Roman"/>
                <w:i w:val="0"/>
                <w:color w:val="auto"/>
                <w:sz w:val="20"/>
                <w:szCs w:val="20"/>
                <w:u w:val="singl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技术攻关与成果转化（含揭榜挂帅）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需求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填报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  <w:t>所在县市（区）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  <w:t>联系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技术攻关与成果转化（含揭榜挂帅）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需求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来源渠道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省、市领导交办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市科技主管部门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市直行业主管部门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省级以上高新园区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企业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高等院校和科研院所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□其他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（请填明）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技术攻关与成果转化（含揭榜挂帅）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需求信息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(仅选一个)</w:t>
            </w:r>
          </w:p>
        </w:tc>
        <w:tc>
          <w:tcPr>
            <w:tcW w:w="76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□轻工纺织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装备制造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□食品加工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□文化旅游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□数字</w:t>
            </w:r>
            <w:r>
              <w:rPr>
                <w:rFonts w:hint="eastAsia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产业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□生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物制造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□新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材料新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能源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（请填明）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预期技术水平</w:t>
            </w:r>
          </w:p>
        </w:tc>
        <w:tc>
          <w:tcPr>
            <w:tcW w:w="7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□国际领先    □国内领先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□国际先进    □国内先进     □其他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（请填明）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技术成熟度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当前等级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   （其中成果转化类需7级及以上等级）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实施后等级：  （其中成果转化类需达9级）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技术类型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可多选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7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□“卡脖子”技术   □填补国内空白技术 □国产化替代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□前沿颠覆性技术 □关键共性技术     □其他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（请填明）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研发投入</w:t>
            </w:r>
            <w:r>
              <w:rPr>
                <w:rFonts w:hint="default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  <w:t>需求</w:t>
            </w: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总投资（万元）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  <w:tc>
          <w:tcPr>
            <w:tcW w:w="3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  <w:t>期望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财政支持经费（万元）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  <w:tc>
          <w:tcPr>
            <w:tcW w:w="3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申请项目类型</w:t>
            </w:r>
          </w:p>
        </w:tc>
        <w:tc>
          <w:tcPr>
            <w:tcW w:w="7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十大技术攻关与成果转化项目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揭榜挂帅项目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时限</w:t>
            </w:r>
          </w:p>
        </w:tc>
        <w:tc>
          <w:tcPr>
            <w:tcW w:w="7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1年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2年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3年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牵头单位为企业的填写此项</w:t>
            </w:r>
          </w:p>
        </w:tc>
        <w:tc>
          <w:tcPr>
            <w:tcW w:w="7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牵头（发榜）单位：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联系方式：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6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行业龙头企业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“专精特新中小”企业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单项冠军企业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“专精特新小巨人”企业  　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高新技术企业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（请填明）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参与（推荐揭榜）单位</w:t>
            </w:r>
          </w:p>
        </w:tc>
        <w:tc>
          <w:tcPr>
            <w:tcW w:w="6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参与单位１：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参与单位2：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参与单位3：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牵头单位为高等院校、科研院所的填写此项</w:t>
            </w:r>
          </w:p>
        </w:tc>
        <w:tc>
          <w:tcPr>
            <w:tcW w:w="7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牵头单位：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联系方式：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6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中央、省驻常科研院所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市州科研单位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市本科院校　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高职院校　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（请填明）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参与单位</w:t>
            </w:r>
          </w:p>
        </w:tc>
        <w:tc>
          <w:tcPr>
            <w:tcW w:w="6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参与单位１：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参与单位2：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参与单位3：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</w:trPr>
        <w:tc>
          <w:tcPr>
            <w:tcW w:w="8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科技攻关与成果转化的目的与意义、背景及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国内外现状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（简要说明技术相关国内外总体研究情况和水平，最新进展和发展前景。国内外市场应用现状、项目技术产品与国内外同类技术产品的比较等。限300字）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atLeast"/>
        </w:trPr>
        <w:tc>
          <w:tcPr>
            <w:tcW w:w="8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拟解决关键问题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>（说明期望解决的具体应用难题或发展瓶颈，要求内容具体、指向清晰，并充分描述说明现实应用场景，如自然条件、工况环境、成本约束、行业监管等技术应用的边界条件。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u w:val="none"/>
                <w:lang w:val="en" w:eastAsia="zh-CN" w:bidi="ar"/>
              </w:rPr>
              <w:t>提出破解问题的具体建议，如主要研究内容，可能的技术路径、技术方案要点等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>限</w:t>
            </w:r>
            <w:r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>00字）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</w:trPr>
        <w:tc>
          <w:tcPr>
            <w:tcW w:w="8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预期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" w:eastAsia="zh-CN" w:bidi="ar"/>
              </w:rPr>
              <w:t>科研攻关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成果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、转化效果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绩效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（明确提出不少于5项的技术指标参数，并阐述突破该项技术对产业提质增效、民生改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的贡献，所能解决的行业发展和民生改善中存在的重大问题，产生经济社会生态效益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00字）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default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0" w:hRule="atLeast"/>
        </w:trPr>
        <w:tc>
          <w:tcPr>
            <w:tcW w:w="87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技术攻关团队情况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简要说明推荐进行该技术攻关的团队情况，包括牵头单位、合作单位、依托创新平台、现有技术或产品基础、以及对应的场景验证等。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揭榜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挂帅项目的单位无需填写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eastAsia="zh-CN"/>
        </w:rPr>
        <w:t>填表说明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 xml:space="preserve"> 1.《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常德市十大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技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攻关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与成果转化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(含揭榜挂帅)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需求征集表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》由各相关业务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主管科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室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联合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企业、高校、科研院所、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行业主管部门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填报，按照“一项需求一张表”的要求，由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业务主管科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室负责人审核把关后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汇总留存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2.需求征集应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1"/>
          <w:sz w:val="28"/>
          <w:szCs w:val="28"/>
          <w:u w:val="none"/>
          <w:lang w:eastAsia="zh-CN"/>
        </w:rPr>
        <w:t>聚焦国家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1"/>
          <w:sz w:val="28"/>
          <w:szCs w:val="28"/>
          <w:u w:val="none"/>
          <w:lang w:eastAsia="zh-CN"/>
        </w:rPr>
        <w:t>、省市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1"/>
          <w:sz w:val="28"/>
          <w:szCs w:val="28"/>
          <w:u w:val="none"/>
          <w:lang w:eastAsia="zh-CN"/>
        </w:rPr>
        <w:t>重大战略任务，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1"/>
          <w:sz w:val="28"/>
          <w:szCs w:val="28"/>
          <w:u w:val="none"/>
          <w:lang w:eastAsia="zh-CN"/>
        </w:rPr>
        <w:t>聚焦</w:t>
      </w:r>
      <w:r>
        <w:rPr>
          <w:rFonts w:ascii="Times New Roman" w:hAnsi="Times New Roman" w:eastAsia="仿宋_GB2312" w:cs="Times New Roman"/>
          <w:b w:val="0"/>
          <w:bCs w:val="0"/>
          <w:i w:val="0"/>
          <w:caps w:val="0"/>
          <w:spacing w:val="0"/>
          <w:kern w:val="2"/>
          <w:sz w:val="28"/>
          <w:szCs w:val="28"/>
          <w:shd w:val="clear" w:color="auto" w:fill="auto"/>
          <w:lang w:eastAsia="zh-CN" w:bidi="ar"/>
        </w:rPr>
        <w:t>“4</w:t>
      </w:r>
      <w:r>
        <w:rPr>
          <w:rFonts w:hint="eastAsia" w:ascii="Times New Roman" w:hAnsi="Times New Roman" w:eastAsia="汉仪细圆B5" w:cs="Times New Roman"/>
          <w:b w:val="0"/>
          <w:bCs w:val="0"/>
          <w:i w:val="0"/>
          <w:caps w:val="0"/>
          <w:spacing w:val="0"/>
          <w:kern w:val="2"/>
          <w:sz w:val="28"/>
          <w:szCs w:val="28"/>
          <w:shd w:val="clear" w:color="auto" w:fill="auto"/>
          <w:lang w:val="en-US" w:eastAsia="zh-CN" w:bidi="ar"/>
        </w:rPr>
        <w:t>+3</w:t>
      </w:r>
      <w:r>
        <w:rPr>
          <w:rFonts w:ascii="Times New Roman" w:hAnsi="Times New Roman" w:eastAsia="仿宋_GB2312" w:cs="Times New Roman"/>
          <w:b w:val="0"/>
          <w:bCs w:val="0"/>
          <w:i w:val="0"/>
          <w:caps w:val="0"/>
          <w:spacing w:val="0"/>
          <w:kern w:val="2"/>
          <w:sz w:val="28"/>
          <w:szCs w:val="28"/>
          <w:shd w:val="clear" w:color="auto" w:fill="auto"/>
          <w:lang w:eastAsia="zh-CN" w:bidi="ar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pacing w:val="0"/>
          <w:kern w:val="2"/>
          <w:sz w:val="28"/>
          <w:szCs w:val="28"/>
          <w:shd w:val="clear" w:color="auto" w:fill="auto"/>
          <w:lang w:eastAsia="zh-CN" w:bidi="ar"/>
        </w:rPr>
        <w:t>现代化产业体系中的“卡点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pacing w:val="0"/>
          <w:kern w:val="2"/>
          <w:sz w:val="28"/>
          <w:szCs w:val="28"/>
          <w:shd w:val="clear" w:color="auto" w:fill="auto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pacing w:val="0"/>
          <w:kern w:val="2"/>
          <w:sz w:val="28"/>
          <w:szCs w:val="28"/>
          <w:shd w:val="clear" w:color="auto" w:fill="auto"/>
          <w:lang w:eastAsia="zh-CN" w:bidi="ar"/>
        </w:rPr>
        <w:t>堵点”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pacing w:val="0"/>
          <w:kern w:val="2"/>
          <w:sz w:val="28"/>
          <w:szCs w:val="28"/>
          <w:shd w:val="clear" w:color="auto" w:fill="auto"/>
          <w:lang w:eastAsia="zh-CN" w:bidi="ar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spacing w:val="0"/>
          <w:kern w:val="2"/>
          <w:sz w:val="28"/>
          <w:szCs w:val="28"/>
          <w:shd w:val="clear" w:color="auto" w:fill="auto"/>
          <w:lang w:val="en-US" w:eastAsia="zh-CN" w:bidi="ar"/>
        </w:rPr>
        <w:t>35个领域“卡脖子”清单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spacing w:val="0"/>
          <w:kern w:val="2"/>
          <w:sz w:val="28"/>
          <w:szCs w:val="28"/>
          <w:shd w:val="clear" w:color="auto" w:fill="auto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28"/>
          <w:szCs w:val="28"/>
          <w:u w:val="none"/>
          <w:lang w:eastAsia="zh-CN"/>
        </w:rPr>
        <w:t>围绕我市优势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28"/>
          <w:szCs w:val="28"/>
          <w:u w:val="none"/>
          <w:lang w:val="en-US" w:eastAsia="zh-CN" w:bidi="ar"/>
        </w:rPr>
        <w:t>产业集群和产业发展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none"/>
          <w:lang w:val="en-US" w:eastAsia="zh-CN"/>
        </w:rPr>
        <w:t>中需要解决的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8"/>
          <w:szCs w:val="28"/>
          <w:u w:val="none"/>
          <w:lang w:val="en-US" w:eastAsia="zh-CN" w:bidi="ar"/>
        </w:rPr>
        <w:t>“卡脖子”技术、颠覆性技术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u w:val="none"/>
          <w:lang w:val="en-US" w:eastAsia="zh-CN"/>
        </w:rPr>
        <w:t>，以及替代进口的关键核心产品</w:t>
      </w:r>
      <w:r>
        <w:rPr>
          <w:rFonts w:hint="default" w:ascii="Times New Roman" w:hAnsi="Times New Roman" w:eastAsia="仿宋_GB2312" w:cs="Times New Roman"/>
          <w:color w:val="000000"/>
          <w:kern w:val="1"/>
          <w:sz w:val="28"/>
          <w:szCs w:val="28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注重培育现代化产业体系新增长点，为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围绕创新链全链条设计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科技攻关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项目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做好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需求挖掘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基础工作。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3.形成常态化需求征集机制，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按行业领域常态化开展供需对接活动，推动科技供需多途径、精准化匹配。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需求征集后，相关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业务科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室在科技攻关类项目凝练过程中应加强需求运用，与需求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填报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单位协同联动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优化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设计研发任务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，为凝练形成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2026年度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十大技术攻关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与成果转化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（含揭榜挂帅）、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编制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重点研发计划项目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申报指南、编制十五五科技创新发展规划等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eastAsia="zh-CN" w:bidi="ar"/>
        </w:rPr>
        <w:t>提供重要的参考依据及需求来源。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4.攻关技术成熟度评价等级标准设置如下。</w:t>
      </w:r>
    </w:p>
    <w:tbl>
      <w:tblPr>
        <w:tblStyle w:val="3"/>
        <w:tblpPr w:leftFromText="180" w:rightFromText="180" w:vertAnchor="text" w:horzAnchor="page" w:tblpX="1872" w:tblpY="369"/>
        <w:tblOverlap w:val="never"/>
        <w:tblW w:w="817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015"/>
        <w:gridCol w:w="190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等级</w:t>
            </w:r>
          </w:p>
        </w:tc>
        <w:tc>
          <w:tcPr>
            <w:tcW w:w="5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技术成熟度特征描述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主要成果形式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第1级</w:t>
            </w:r>
          </w:p>
        </w:tc>
        <w:tc>
          <w:tcPr>
            <w:tcW w:w="50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观察到基本原理并形成正式报告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报告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第2级</w:t>
            </w:r>
          </w:p>
        </w:tc>
        <w:tc>
          <w:tcPr>
            <w:tcW w:w="50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形成了技术概念或开发方案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方案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第3级</w:t>
            </w:r>
          </w:p>
        </w:tc>
        <w:tc>
          <w:tcPr>
            <w:tcW w:w="50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关键功能分析和实验结论成立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验证结论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第4级</w:t>
            </w:r>
          </w:p>
        </w:tc>
        <w:tc>
          <w:tcPr>
            <w:tcW w:w="5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研究室环境中的部件仿真验证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仿真结论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第5级</w:t>
            </w:r>
          </w:p>
        </w:tc>
        <w:tc>
          <w:tcPr>
            <w:tcW w:w="5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相关环境中的部件仿真验证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部件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第6级</w:t>
            </w:r>
          </w:p>
        </w:tc>
        <w:tc>
          <w:tcPr>
            <w:tcW w:w="5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相关环境中的系统样机演示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模型样机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第7级</w:t>
            </w:r>
          </w:p>
        </w:tc>
        <w:tc>
          <w:tcPr>
            <w:tcW w:w="5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在实际环境中的系统样机试验结论成立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样机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第8级</w:t>
            </w:r>
          </w:p>
        </w:tc>
        <w:tc>
          <w:tcPr>
            <w:tcW w:w="5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实际系统完成并通过实际验证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中试产品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第9级</w:t>
            </w:r>
          </w:p>
        </w:tc>
        <w:tc>
          <w:tcPr>
            <w:tcW w:w="5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实际通过任务运行的成功考验，可销售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产品、标准、专利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细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BE8B39"/>
    <w:rsid w:val="06BFE1DD"/>
    <w:rsid w:val="0EFFF03E"/>
    <w:rsid w:val="15A7C6D4"/>
    <w:rsid w:val="1BD397D2"/>
    <w:rsid w:val="22DE7D8F"/>
    <w:rsid w:val="241678C4"/>
    <w:rsid w:val="27BE32E2"/>
    <w:rsid w:val="31BF8218"/>
    <w:rsid w:val="33F1388D"/>
    <w:rsid w:val="36FF2A20"/>
    <w:rsid w:val="36FFA51E"/>
    <w:rsid w:val="37AFFC97"/>
    <w:rsid w:val="3AFD6444"/>
    <w:rsid w:val="3C9F3B78"/>
    <w:rsid w:val="3E5FD5D1"/>
    <w:rsid w:val="3EB37CB9"/>
    <w:rsid w:val="3F7CEE19"/>
    <w:rsid w:val="3FFFE889"/>
    <w:rsid w:val="4AF795C9"/>
    <w:rsid w:val="4BCA1C6C"/>
    <w:rsid w:val="4D793818"/>
    <w:rsid w:val="53AD9B23"/>
    <w:rsid w:val="57F7474D"/>
    <w:rsid w:val="5B7FCCB1"/>
    <w:rsid w:val="5FB687A4"/>
    <w:rsid w:val="5FFDEB0F"/>
    <w:rsid w:val="6775015E"/>
    <w:rsid w:val="6B5DD55C"/>
    <w:rsid w:val="6BEBA7CC"/>
    <w:rsid w:val="6F3D4296"/>
    <w:rsid w:val="6FDF704D"/>
    <w:rsid w:val="6FF4146C"/>
    <w:rsid w:val="6FFB9271"/>
    <w:rsid w:val="72FF6475"/>
    <w:rsid w:val="75CC9301"/>
    <w:rsid w:val="764A1214"/>
    <w:rsid w:val="76DB7264"/>
    <w:rsid w:val="77BB7B06"/>
    <w:rsid w:val="77F745DD"/>
    <w:rsid w:val="7953352C"/>
    <w:rsid w:val="7B9BFD3D"/>
    <w:rsid w:val="7BE78C37"/>
    <w:rsid w:val="7BFCD786"/>
    <w:rsid w:val="7BFF6035"/>
    <w:rsid w:val="7DDCADB2"/>
    <w:rsid w:val="7DDFAE45"/>
    <w:rsid w:val="7E5FEB78"/>
    <w:rsid w:val="7F753EA6"/>
    <w:rsid w:val="7F9BAC4B"/>
    <w:rsid w:val="7F9E9D93"/>
    <w:rsid w:val="7FEFA910"/>
    <w:rsid w:val="7FEFF72C"/>
    <w:rsid w:val="7FF3DB1D"/>
    <w:rsid w:val="7FFC76DC"/>
    <w:rsid w:val="7FFFEB75"/>
    <w:rsid w:val="8FFA4DEA"/>
    <w:rsid w:val="AAFFA22E"/>
    <w:rsid w:val="BB7ED35C"/>
    <w:rsid w:val="BB9E05E2"/>
    <w:rsid w:val="BBFF19EE"/>
    <w:rsid w:val="BCFF404F"/>
    <w:rsid w:val="BF0F34E0"/>
    <w:rsid w:val="BFBCBF0F"/>
    <w:rsid w:val="BFDB4B90"/>
    <w:rsid w:val="BFEF90A4"/>
    <w:rsid w:val="BFF765E9"/>
    <w:rsid w:val="D6D520D3"/>
    <w:rsid w:val="D7FBB96D"/>
    <w:rsid w:val="D7FBC03E"/>
    <w:rsid w:val="D96CE1E3"/>
    <w:rsid w:val="DB7EA9F7"/>
    <w:rsid w:val="DD794C68"/>
    <w:rsid w:val="DEFEBBA0"/>
    <w:rsid w:val="DF4E30FD"/>
    <w:rsid w:val="DFCD108A"/>
    <w:rsid w:val="DFEEF42E"/>
    <w:rsid w:val="E1FF84B6"/>
    <w:rsid w:val="EB7F69CD"/>
    <w:rsid w:val="EED62D9F"/>
    <w:rsid w:val="EFBBB3F1"/>
    <w:rsid w:val="EFBEDFD7"/>
    <w:rsid w:val="F3265DDB"/>
    <w:rsid w:val="F6BE8B39"/>
    <w:rsid w:val="F6EE8408"/>
    <w:rsid w:val="F6FFC8E2"/>
    <w:rsid w:val="F73FCCB7"/>
    <w:rsid w:val="FAD73FF2"/>
    <w:rsid w:val="FAFF348C"/>
    <w:rsid w:val="FBFE5DF8"/>
    <w:rsid w:val="FD978855"/>
    <w:rsid w:val="FDB9B132"/>
    <w:rsid w:val="FDBB820C"/>
    <w:rsid w:val="FDBFBD20"/>
    <w:rsid w:val="FE0D853F"/>
    <w:rsid w:val="FEF73520"/>
    <w:rsid w:val="FEFB23D3"/>
    <w:rsid w:val="FF6FBE90"/>
    <w:rsid w:val="FF7E2857"/>
    <w:rsid w:val="FF9FB6B5"/>
    <w:rsid w:val="FFBF90ED"/>
    <w:rsid w:val="FFEB170C"/>
    <w:rsid w:val="FFEF1235"/>
    <w:rsid w:val="FFEF712A"/>
    <w:rsid w:val="FFF14B9F"/>
    <w:rsid w:val="FFF96534"/>
    <w:rsid w:val="FFFBF4D4"/>
    <w:rsid w:val="FFFDBF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2024-06-07T16:51:00Z</dcterms:created>
  <dc:creator>greatwall</dc:creator>
  <cp:lastModifiedBy>规划科龚</cp:lastModifiedBy>
  <cp:lastPrinted>2025-12-18T16:36:47Z</cp:lastPrinted>
  <dcterms:modified xsi:type="dcterms:W3CDTF">2025-12-18T16:58:59Z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118F02CE16454663B39191533339EA79_13</vt:lpwstr>
  </property>
</Properties>
</file>